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FD" w:rsidRDefault="00C133FD" w:rsidP="00FF17FE">
      <w:pPr>
        <w:spacing w:after="0"/>
        <w:rPr>
          <w:color w:val="000000"/>
        </w:rPr>
      </w:pPr>
      <w:bookmarkStart w:id="0" w:name="_GoBack"/>
      <w:bookmarkEnd w:id="0"/>
    </w:p>
    <w:p w:rsidR="00FF17FE" w:rsidRDefault="00C133FD" w:rsidP="00FF17FE">
      <w:pPr>
        <w:spacing w:after="0"/>
        <w:jc w:val="center"/>
        <w:rPr>
          <w:rFonts w:ascii="Times New Roman" w:hAnsi="Times New Roman" w:cs="Times New Roman"/>
          <w:b/>
          <w:color w:val="0070C0"/>
          <w:sz w:val="28"/>
        </w:rPr>
      </w:pPr>
      <w:r w:rsidRPr="00444144">
        <w:rPr>
          <w:rFonts w:ascii="Times New Roman" w:hAnsi="Times New Roman" w:cs="Times New Roman"/>
          <w:b/>
          <w:color w:val="0070C0"/>
          <w:sz w:val="28"/>
        </w:rPr>
        <w:t xml:space="preserve">Новые документы в линейке систем «Кодекс» для юристов и бухгалтеров за </w:t>
      </w:r>
      <w:r w:rsidR="00E92B4A">
        <w:rPr>
          <w:rFonts w:ascii="Times New Roman" w:hAnsi="Times New Roman" w:cs="Times New Roman"/>
          <w:b/>
          <w:color w:val="0070C0"/>
          <w:sz w:val="28"/>
        </w:rPr>
        <w:t>январь 2023</w:t>
      </w:r>
    </w:p>
    <w:p w:rsidR="00EE6DE1" w:rsidRPr="008F32D4" w:rsidRDefault="00C133FD" w:rsidP="00FF17FE">
      <w:pPr>
        <w:spacing w:after="0"/>
        <w:jc w:val="center"/>
        <w:rPr>
          <w:rFonts w:ascii="Times New Roman" w:hAnsi="Times New Roman" w:cs="Times New Roman"/>
          <w:b/>
          <w:color w:val="0070C0"/>
          <w:sz w:val="28"/>
        </w:rPr>
      </w:pPr>
      <w:r w:rsidRPr="008F32D4">
        <w:rPr>
          <w:vanish/>
          <w:color w:val="000000"/>
        </w:rPr>
        <w:t xml:space="preserve"> </w:t>
      </w:r>
      <w:r w:rsidR="00353E07" w:rsidRPr="008F32D4">
        <w:rPr>
          <w:vanish/>
          <w:color w:val="000000"/>
        </w:rPr>
        <w:t>#G0#M12291 350419770#G0#M12291 350367884#G0#M12291 350808636#G0#M12291 351182877#G0#M12291 351182877</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E92B4A">
        <w:rPr>
          <w:rFonts w:ascii="Times New Roman" w:hAnsi="Times New Roman" w:cs="Times New Roman"/>
          <w:vanish/>
          <w:color w:val="000000"/>
          <w:sz w:val="18"/>
          <w:szCs w:val="18"/>
        </w:rPr>
        <w:t>#G0#M12291 1300423617</w:t>
      </w:r>
      <w:r w:rsidRPr="00070CB4">
        <w:rPr>
          <w:rFonts w:ascii="Times New Roman" w:hAnsi="Times New Roman"/>
        </w:rPr>
        <w:t>Федеральный закон от 28.12.2022 N 555-ФЗ "О гарантировании прав участников негосударственных пенсионных фондов в рамках деятельности по негосударственному пенсионному обеспечению"</w:t>
      </w:r>
      <w:r w:rsidR="0026224A">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28.12.2022 N 556-ФЗ "О внесении изменений в Федеральный закон "О негосударственных пенсионных фондах" и Федеральный закон "О несостоятельности (банкротстве)""</w:t>
      </w:r>
      <w:r w:rsidR="0026224A">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Федеральный закон от 28.12.2022 N 568-ФЗ "О внесении изменений в отдельные законодательные акты Российской Федерации и признании утратившей силу части 3 статьи 3 Федерального закона "О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r w:rsidR="0026224A">
        <w:rPr>
          <w:rFonts w:ascii="Times New Roman" w:hAnsi="Times New Roman"/>
        </w:rPr>
        <w:t>;</w:t>
      </w:r>
      <w:proofErr w:type="gramEnd"/>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28.12.2022 N 557-ФЗ "О внесении изменений в отдельные законодательные акты Российской Федерации"</w:t>
      </w:r>
      <w:r w:rsidR="0026224A">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28.12.2022 N 566-ФЗ "О внесении изменений в главы 25 и 26 части второй Налогового кодекса Российской Федерации"</w:t>
      </w:r>
      <w:r w:rsidR="0026224A">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Федеральный закон от 28.12.2022 N 569-ФЗ "О внесении изменений в отдельные законодательные акты Российской Федерации и признании </w:t>
      </w:r>
      <w:proofErr w:type="gramStart"/>
      <w:r w:rsidRPr="00070CB4">
        <w:rPr>
          <w:rFonts w:ascii="Times New Roman" w:hAnsi="Times New Roman"/>
        </w:rPr>
        <w:t>утратившими</w:t>
      </w:r>
      <w:proofErr w:type="gramEnd"/>
      <w:r w:rsidRPr="00070CB4">
        <w:rPr>
          <w:rFonts w:ascii="Times New Roman" w:hAnsi="Times New Roman"/>
        </w:rPr>
        <w:t xml:space="preserve"> силу отдельных положений законодательных актов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573-ФЗ "О применении положений Федерального закона "Об исполнительном производстве" на территориях Донецкой Народной Республики, Луганской Народной Республики, Запорожской области, Херсонской области"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583-ФЗ "О внесении изменений в статью 333_33 части второй Налогового кодекса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577-ФЗ "О 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отдельные законодательные акты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Федеральный закон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w:t>
      </w:r>
      <w:proofErr w:type="gramStart"/>
      <w:r w:rsidRPr="00070CB4">
        <w:rPr>
          <w:rFonts w:ascii="Times New Roman" w:hAnsi="Times New Roman"/>
        </w:rPr>
        <w:t>утратившими</w:t>
      </w:r>
      <w:proofErr w:type="gramEnd"/>
      <w:r w:rsidRPr="00070CB4">
        <w:rPr>
          <w:rFonts w:ascii="Times New Roman" w:hAnsi="Times New Roman"/>
        </w:rPr>
        <w:t xml:space="preserve"> силу отдельных положений законодательных актов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587-ФЗ "О внесении изменений в статьи 9 и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584-ФЗ "О внесении изменений в Федеральный закон "Об информации, информационных технологиях и о защите информации""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588-ФЗ "О внесении изменений в Основы законодательства Российской Федерации о нотариате"</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Федеральный закон от 29.12.2022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00061A88">
        <w:rPr>
          <w:rFonts w:ascii="Times New Roman" w:hAnsi="Times New Roman"/>
        </w:rPr>
        <w:t>;</w:t>
      </w:r>
      <w:proofErr w:type="gramEnd"/>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605-ФЗ "О внесении изменений в отдельные законодательные акты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600-ФЗ "О внесении изменений в Лесной кодекс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lastRenderedPageBreak/>
        <w:t>Федеральный закон от 29.12.2022 N 598-ФЗ "О внесении изменений в Закон Российской Федерации "О недрах" и статью 2 Федерального закона "Об отходах производства и потребления""</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599-ФЗ "О внесении изменений в статьи 2 и 13 Федерального закона "Об основах государственного регулирования внешнеторговой деятельности""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596-ФЗ "О внесении изменений в статью 149 части второй Налогового кодекса Российской Федерации и о признании утратившей силу части 6 статьи 2 Федерального закона "О внесении изменений в часть вторую Налогового кодекса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601-ФЗ "О внесении изменений в Федеральный закон "О потребительском кредите (займе)""</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594-ФЗ "О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609-ФЗ "О внесении изменений в Уголовно-процессуальный кодекс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Федеральный закон от 29.12.2022 N 612-ФЗ "О внесении изменений в Градостроительный кодекс Российской Федерации и отдельные законодательные акты Российской Федерации и о признании </w:t>
      </w:r>
      <w:proofErr w:type="gramStart"/>
      <w:r w:rsidRPr="00070CB4">
        <w:rPr>
          <w:rFonts w:ascii="Times New Roman" w:hAnsi="Times New Roman"/>
        </w:rPr>
        <w:t>утратившим</w:t>
      </w:r>
      <w:proofErr w:type="gramEnd"/>
      <w:r w:rsidRPr="00070CB4">
        <w:rPr>
          <w:rFonts w:ascii="Times New Roman" w:hAnsi="Times New Roman"/>
        </w:rPr>
        <w:t xml:space="preserve"> силу абзаца второго пункта 2 статьи 16 Федерального закона "О железнодорожном транспорте в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613-ФЗ "О внесении изменений в Федеральный закон "О потребительском кредите (займе)""</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614-ФЗ "О внесении изменений в статью 160 Жилищного кодекса Российской Федерации и статью 65 Федерального закона "Об образовании в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615-ФЗ "О внесении изменения в Федеральный закон "О введении в действие части четвертой Гражданского кодекса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641-ФЗ "О внесении изменений в статью 19 Федерального закона "О свободе совести и о религиозных объединениях" и Федеральный закон "Об образовании в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637-ФЗ "О внесении изменений в статью 33_1 Федерального закона "О сельскохозяйственной кооперации""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Федеральный закон от 29.12.2022 N 616-ФЗ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w:t>
      </w:r>
      <w:r w:rsidR="00061A88">
        <w:rPr>
          <w:rFonts w:ascii="Times New Roman" w:hAnsi="Times New Roman"/>
        </w:rPr>
        <w:t>;</w:t>
      </w:r>
      <w:proofErr w:type="gramEnd"/>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625-ФЗ "О внесении изменений в Кодекс Российской Федерации об административных правонарушениях"</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Федеральный закон от 29.12.2022 N 627-ФЗ "О внесении изменений в Федеральный закон "О государственном </w:t>
      </w:r>
      <w:proofErr w:type="gramStart"/>
      <w:r w:rsidRPr="00070CB4">
        <w:rPr>
          <w:rFonts w:ascii="Times New Roman" w:hAnsi="Times New Roman"/>
        </w:rPr>
        <w:t>контроле за</w:t>
      </w:r>
      <w:proofErr w:type="gramEnd"/>
      <w:r w:rsidRPr="00070CB4">
        <w:rPr>
          <w:rFonts w:ascii="Times New Roman" w:hAnsi="Times New Roman"/>
        </w:rPr>
        <w:t xml:space="preserve"> осуществлением международных автомобильных перевозок и об ответственности за нарушение порядка их выполнения" и статью 3_1 Федерального закона "Устав автомобильного транспорта и городского наземного электрического транспорта""</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630-ФЗ "О внесении изменений в статьи 2 и 6 Федерального закона "Об органической продукции и о внесении изменений в отдельные законодательные акты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628-ФЗ "О внесении изменений в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и отдельные законодательные акты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607-ФЗ "О внесении изменений в отдельные законодательные акты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lastRenderedPageBreak/>
        <w:t>Федеральный закон от 29.12.2022 N 629-ФЗ "О внесении изменений в статью 46 Федерального закона "Об основах охраны здоровья граждан в Российской Федерации" и статью 23 Федерального закона "О безопасности дорожного движения""</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645-ФЗ "О внесении изменений в Федеральный закон "О государственной гражданской службе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644-ФЗ "О внесении изменений в Федеральный закон "О рыболовстве и сохранении водных биологических ресурсов""</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638-ФЗ "О внесении изменений в Федеральный закон "Об оружии" и отдельные законодательные акты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631-ФЗ "О внесении изменений в Федеральный закон "Об образовании в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Федеральный закон от 29.12.2022 N 643-ФЗ "О внесении изменений в Федеральный закон "О государственном регулировании в области генно-инженерной деятельности""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Указ Президента РФ от 26.12.2022 N 951 "О некоторых вопросах приобретения гражданства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Указ Президента РФ от 27.12.2022 N 961 "О применении специальных экономических мер в топливно-энергетической сфере в связи с установлением некоторыми иностранными государствами предельной цены на российские нефть и нефтепродукты"</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Указ Президента РФ от 30.12.2022 N 984 "Об особенностях поступления на службу в органы внутренних дел Российской Федерации на территориях Донецкой Народной Республики, Луганской Народной Республики, Запорожской области и Херсонской области"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Указ Президента РФ от 31.12.2022 N 996 "О дополнительных социальных гарантиях военнослужащим и лицам, имеющим специальные звания полиции, проходящим военную службу (службу) в войсках национальной гвардии Российской Федерации, и членам их семей"</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Указ Президента РФ от 13.01.2023 N 10 "Вопросы Министерства юстиции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Постановление Правительства РФ от 16.12.2022 N 2338 "Об утверждении Положения о единой цифровой платформе Российской Федерации "</w:t>
      </w:r>
      <w:proofErr w:type="spellStart"/>
      <w:r w:rsidRPr="00070CB4">
        <w:rPr>
          <w:rFonts w:ascii="Times New Roman" w:hAnsi="Times New Roman"/>
        </w:rPr>
        <w:t>ГосТех</w:t>
      </w:r>
      <w:proofErr w:type="spellEnd"/>
      <w:r w:rsidRPr="00070CB4">
        <w:rPr>
          <w:rFonts w:ascii="Times New Roman" w:hAnsi="Times New Roman"/>
        </w:rPr>
        <w:t>", о внесении изменений в постановление Правительства Российской Федерации от 6 июля 2015 г. N 676 и признании утратившим силу пункта 6 изменений, которые вносятся в требования к порядку создания, развития, ввода в эксплуатацию, эксплуатации и вывода из эксплуатации государственных информационных систем и дальнейшего</w:t>
      </w:r>
      <w:proofErr w:type="gramEnd"/>
      <w:r w:rsidRPr="00070CB4">
        <w:rPr>
          <w:rFonts w:ascii="Times New Roman" w:hAnsi="Times New Roman"/>
        </w:rPr>
        <w:t xml:space="preserve"> хранения содержащейся в их базах данных информации, утвержденных постановлением Правительства Российской Федерации от 11 мая 2017 г. N 555"</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20.12.2022 N 2353 "О введении временного количественного ограничения на вывоз отдельных видов удобрений (с изменениями на 30 декабря 2022 года)"</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21.12.2022 N 2367 "О распределении объемов тарифных квот в отношении мяса крупного рогатого скота и мяса домашней птицы в 2023 году"</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20.12.2022 N 2358 "Об утверждении Правил ввоза в Российскую Федерацию и вывоза из Российской Федерации семян сельскохозяйственных растений"</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22.12.2022 N 2371 "Об особенностях применения законодательства о занятости населения на территориях Донецкой Народной Республики, Луганской Народной Республики, Запорожской области и Херсонской области"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Постановление Правительства РФ от 22.12.2022 N 2378 "О договоре водопользования, </w:t>
      </w:r>
      <w:proofErr w:type="gramStart"/>
      <w:r w:rsidRPr="00070CB4">
        <w:rPr>
          <w:rFonts w:ascii="Times New Roman" w:hAnsi="Times New Roman"/>
        </w:rPr>
        <w:t>право</w:t>
      </w:r>
      <w:proofErr w:type="gramEnd"/>
      <w:r w:rsidRPr="00070CB4">
        <w:rPr>
          <w:rFonts w:ascii="Times New Roman" w:hAnsi="Times New Roman"/>
        </w:rPr>
        <w:t xml:space="preserve"> на заключение которого приобретается на аукционе, и о проведении аукциона"</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23.12.2022 N 2406 "Об утверждении Положения о правлении Фонда пенсионного и социального страхования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23.12.2022 N 2405 "О применении в 2023-2026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lastRenderedPageBreak/>
        <w:t>Постановление Правительства РФ от 26.12.2022 N 2433 "Об утверждении Правил осуществления между резидентами и нерезидентами расчетов наличными денежными средствами"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24.12.2022 N 2411 "Об авансировании договоров (государственных контрактов) о поставке промышленных товаров для государственных и муниципальных нужд, а также для нужд обороны страны и безопасности государства"</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Постановление Правительства РФ от 27.12.2022 N 2452 "О согласовании применения правовых актов, договоров концессии, договоров и соглашений, предусматривающих передачу в безвозмездное пользование, аренду, доверительное или иное управление, хозяйственное ведение государственного, муниципального или другого имущества, распоряжение которым осуществлялось государственными и иными официальными органами Донецкой Народной Республики и Луганской Народной Республики, органами публичной власти Запорожской области и Херсонской области на день принятия</w:t>
      </w:r>
      <w:proofErr w:type="gramEnd"/>
      <w:r w:rsidRPr="00070CB4">
        <w:rPr>
          <w:rFonts w:ascii="Times New Roman" w:hAnsi="Times New Roman"/>
        </w:rPr>
        <w:t xml:space="preserve"> в Российскую Федерацию Донецкой Народной Республики, Луганской Народной Республики, Запорожской области и Херсонской области и образования в составе Российской Федерации новых субъектов"</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26.12.2022 N 2438 "О порядке перечисления в 2023 году средств, подлежащих казначейскому сопровождению, на расчетные счета, открытые в кредитных организациях"</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Постановление Правительства РФ от 28.12.2022 N 2474 "Об утверждении Правил управления органами Донецкой Народной Республики, Луганской Народной Республики, Запорожской области и Херсонской </w:t>
      </w:r>
      <w:proofErr w:type="gramStart"/>
      <w:r w:rsidRPr="00070CB4">
        <w:rPr>
          <w:rFonts w:ascii="Times New Roman" w:hAnsi="Times New Roman"/>
        </w:rPr>
        <w:t>области</w:t>
      </w:r>
      <w:proofErr w:type="gramEnd"/>
      <w:r w:rsidRPr="00070CB4">
        <w:rPr>
          <w:rFonts w:ascii="Times New Roman" w:hAnsi="Times New Roman"/>
        </w:rPr>
        <w:t xml:space="preserve"> имеющим признаки бесхозяйного и не отнесенным к федеральной собственности, собственности субъекта Российской Федерации или муниципальной собственности имуществом, расположенным на территориях указанных субъектов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27.12.2022 N 2457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28.12.2022 N 2480 "Об условиях оплаты труда работников Фонда пенсионного и социального страхования Российской Федерации, его территориальных органов и обособленных подразделений, о материально-техническом обеспечении их деятельности и порядке увеличения (индексации) размеров их должностных окладов (окладов)"</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29.12.2022 N 2502 "О порядке и случаях согласования правовых актов и других решений органов государственной власти Донецкой Народной Республики и Луганской Народной Республики, органов публичной власти Запорожской области и Херсонской области в отношении управления и распоряжения отдельными объектами имущества"</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Постановление Правительства РФ от 29.12.2022 N 2501 "Об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w:t>
      </w:r>
      <w:r w:rsidR="00061A88">
        <w:rPr>
          <w:rFonts w:ascii="Times New Roman" w:hAnsi="Times New Roman"/>
        </w:rPr>
        <w:t>;</w:t>
      </w:r>
      <w:proofErr w:type="gramEnd"/>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29.12.2022 N 2520 "Об особенностях осуществления в 2023 году мер социальной защиты (поддержки) отдельным категориям лиц"</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30.12.2022 N 2529 "Об утверждении особенностей применения законодательства о налогах и сборах на территориях Донецкой Народной Республики, Луганской Народной Республики, Запорожской области, Херсонской области в 2023 году"</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29.12.2022 N 2495 "Об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предоставлению транспортных услуг с использованием высокоавтоматизированных транспортных средств на территориях отдельных субъектов Российской Федерации"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lastRenderedPageBreak/>
        <w:t>Постановление Правительства РФ от 29.12.2022 N 2523 "О порядке ведения реестра линий связи, пересекающих государственную границу Российской Федерации, и сре</w:t>
      </w:r>
      <w:proofErr w:type="gramStart"/>
      <w:r w:rsidRPr="00070CB4">
        <w:rPr>
          <w:rFonts w:ascii="Times New Roman" w:hAnsi="Times New Roman"/>
        </w:rPr>
        <w:t>дств св</w:t>
      </w:r>
      <w:proofErr w:type="gramEnd"/>
      <w:r w:rsidRPr="00070CB4">
        <w:rPr>
          <w:rFonts w:ascii="Times New Roman" w:hAnsi="Times New Roman"/>
        </w:rPr>
        <w:t>язи, к которым подключаются указанные линии связи"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Постановление Правительства РФ от 29.12.2022 N 2526 "Об утверждении перечня случаев, при которых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 не применяются требования частей 3-6, 8-11 статьи 12 Федерального закона "О персональных данных""</w:t>
      </w:r>
      <w:r w:rsidR="00061A88">
        <w:rPr>
          <w:rFonts w:ascii="Times New Roman" w:hAnsi="Times New Roman"/>
        </w:rPr>
        <w:t>;</w:t>
      </w:r>
      <w:proofErr w:type="gramEnd"/>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Постановление Правительства РФ от 29.12.2022 N 2494 "О введении тарифной квоты на вывоз за пределы территории Российской Федерации отходов и лома черных металлов в государства, не являющиеся членами Евразийского экономического союза, и внесении изменений в ставки вывозных таможенных пошлин на товары, вывозимые из Российской Федерации за пределы таможенной территории Евразийского экономического союза"</w:t>
      </w:r>
      <w:r w:rsidR="00061A88">
        <w:rPr>
          <w:rFonts w:ascii="Times New Roman" w:hAnsi="Times New Roman"/>
        </w:rPr>
        <w:t>;</w:t>
      </w:r>
      <w:proofErr w:type="gramEnd"/>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28.12.2022 N 2459 "Об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29.12.2022 N 2496 "Об утверждении Правил плавания во внутренних морских водах Российской Федерации судов под флагами иностранных государств"</w:t>
      </w:r>
      <w:r w:rsidR="00061A88">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Постановление Правительства РФ от 30.12.2022 N 2535 "Об особенностях установления и распределения тарифных квот, установлении ставок вывозных таможенных пошлин на вывоз отдельных видов сельскохозяйственной продукции с территорий Донецкой Народной Республики, Луганской Народной Республики, Запорожской области и Херсонской области и о внесении изменений в пункт 2 постановления Правительства Российской Федерации от 8 сентября 2022 г. N 1580"</w:t>
      </w:r>
      <w:r w:rsidR="00FF17FE">
        <w:rPr>
          <w:rFonts w:ascii="Times New Roman" w:hAnsi="Times New Roman"/>
        </w:rPr>
        <w:t>;</w:t>
      </w:r>
      <w:proofErr w:type="gramEnd"/>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30.12.2022 N 2544 "О мерах по реализации Указа Президента Российской Федерации от 22 декабря 2022 г. N 943"</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30.12.2022 N 2546 "О введении временного запрета на вывоз риса и крупы рисовой из Российской Федерации"</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30.12.2022 N 2549 "Об особенностях реализации Федерального закона "О федеральном бюджете на 2023 год и на плановый период 2024 и 2025 годов""</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30.12.2022 N 2552 "О порядке перевозки отдельных видов древесины и (или) продукции ее переработки грузовым автомобильным транспортом и о внесении изменений в некоторые акты Правительства Российской Федерации"</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31.12.2022 N 2573 "Об утверждении критериев, которым должен соответствовать иностранный гражданин, осуществивший инвестиции в Российской Федерации, для выдачи вида на жительство в Российской Федерации без получения разрешения на временное проживание"</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31.12.2022 N 2571 "Об особенностях применения трудового законодательства Российской Федерации,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10.01.2023 N 6 "Об утверждении Правил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12.01.2023 N 8 "Об утверждении Правил предоставления субсидии из федерального бюджета на обеспечение создания цифровой экосистемы Северного морского пути"</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 xml:space="preserve">Постановление Правительства РФ от 14.01.2023 N 17 "Об утверждении перечня услуг, оказываемых операторами информационных систем, в которых осуществляется выпуск </w:t>
      </w:r>
      <w:r w:rsidRPr="00070CB4">
        <w:rPr>
          <w:rFonts w:ascii="Times New Roman" w:hAnsi="Times New Roman"/>
        </w:rPr>
        <w:lastRenderedPageBreak/>
        <w:t>цифровых финансовых активов, операторами обмена цифровых финансовых активов, операторами инвестиционных платформ и непосредственно связанных с выпуском цифровых финансовых активов и (или) цифровых прав, включающих одновременно цифровые финансовые активы и утилитарные цифровые права, их учетом, обращением, а также с выкупом, реализация которых</w:t>
      </w:r>
      <w:proofErr w:type="gramEnd"/>
      <w:r w:rsidRPr="00070CB4">
        <w:rPr>
          <w:rFonts w:ascii="Times New Roman" w:hAnsi="Times New Roman"/>
        </w:rPr>
        <w:t xml:space="preserve"> освобождается от обложения налогом на добавленную стоимость"</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16.01.2023 N 24 "Об утверждении Правил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17.01.2023 N 30 "О стандартах раскрытия информации субъектами естественных монополий, осуществляющими деятельность в области оказания услуг связи"</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Постановление Правительства РФ от 14.01.2023 N 18 "Об утверждении Положения о государственном </w:t>
      </w:r>
      <w:proofErr w:type="gramStart"/>
      <w:r w:rsidRPr="00070CB4">
        <w:rPr>
          <w:rFonts w:ascii="Times New Roman" w:hAnsi="Times New Roman"/>
        </w:rPr>
        <w:t>контроле за</w:t>
      </w:r>
      <w:proofErr w:type="gramEnd"/>
      <w:r w:rsidRPr="00070CB4">
        <w:rPr>
          <w:rFonts w:ascii="Times New Roman" w:hAnsi="Times New Roman"/>
        </w:rPr>
        <w:t xml:space="preserve"> деятельностью иностранных агентов"</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18.01.2023 N 39 "О случаях допустимости соглашений между кредитными и страховыми организациями, а также иностранными страховыми организациями и о признании утратившими силу некоторых актов и отдельного положения акта Правительства Российской Федерации"</w:t>
      </w:r>
      <w:r w:rsidR="00FF17FE">
        <w:rPr>
          <w:rFonts w:ascii="Times New Roman" w:hAnsi="Times New Roman"/>
        </w:rPr>
        <w:t>;</w:t>
      </w:r>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Постановление Правительства РФ от 31.12.2022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w:t>
      </w:r>
      <w:r w:rsidR="00FF17FE">
        <w:rPr>
          <w:rFonts w:ascii="Times New Roman" w:hAnsi="Times New Roman"/>
        </w:rPr>
        <w:t>;</w:t>
      </w:r>
      <w:proofErr w:type="gramEnd"/>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Постановление Правительства РФ от 18.01.2023 N 35 "О порядке 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 включая указанную продукцию, ввозимую на территорию Российской Федерации, и признании утратившими силу некоторых актов и отдельных положений некоторых актов Правительства Российской Федерации"</w:t>
      </w:r>
      <w:r w:rsidR="00FF17FE">
        <w:rPr>
          <w:rFonts w:ascii="Times New Roman" w:hAnsi="Times New Roman"/>
        </w:rPr>
        <w:t>;</w:t>
      </w:r>
      <w:proofErr w:type="gramEnd"/>
    </w:p>
    <w:p w:rsidR="00E92B4A"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Постановление Правительства РФ от 21.01.2023 N 55 "Об осуществлении от имени Российской Федерации прав акционера акционерных обществ по привилегированным акциям, которые приобретены за счет средств Фонда национального благосостояния, и о внесении изменения в абзац второй пункта 3 постановления Правительства Российской Федерации от 22 августа 2014 г. N 839"</w:t>
      </w:r>
      <w:r w:rsidR="00FF17FE">
        <w:rPr>
          <w:rFonts w:ascii="Times New Roman" w:hAnsi="Times New Roman"/>
        </w:rPr>
        <w:t>;</w:t>
      </w:r>
    </w:p>
    <w:p w:rsidR="00070CB4" w:rsidRPr="00070CB4" w:rsidRDefault="00E92B4A"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Постановление Правительства РФ от 20.01.2023 N 50 "Об утверждении Положения о передаче для хранения, реализации, утилизации или уничтожения древесины и (или) полученной из нее продукции в виде необработанных лесоматериалов, изъятых при производстве по делам об административных правонарушениях, и об условиях хранения, реализации, утилизации или уничтожения указанных древесины и (или) полученной из нее продукции в виде необработанных лесоматериалов, Положения о передаче</w:t>
      </w:r>
      <w:proofErr w:type="gramEnd"/>
      <w:r w:rsidRPr="00070CB4">
        <w:rPr>
          <w:rFonts w:ascii="Times New Roman" w:hAnsi="Times New Roman"/>
        </w:rPr>
        <w:t xml:space="preserve"> </w:t>
      </w:r>
      <w:proofErr w:type="gramStart"/>
      <w:r w:rsidRPr="00070CB4">
        <w:rPr>
          <w:rFonts w:ascii="Times New Roman" w:hAnsi="Times New Roman"/>
        </w:rPr>
        <w:t>для реализации, утилизации или уничтожения древесины и (или) полученной из нее продукции в виде лесоматериалов, изъятых в ходе досудебного производства по уголовным делам, и об условиях реализации, утилизации или уничтожения указанных древесины и (или) полученной из нее продукции в виде лесоматериалов и о внесении изменений в некоторые акты Правительства Российской Федерации"</w:t>
      </w:r>
      <w:r w:rsidR="00FF17FE">
        <w:rPr>
          <w:rFonts w:ascii="Times New Roman" w:hAnsi="Times New Roman"/>
        </w:rPr>
        <w:t>;</w:t>
      </w:r>
      <w:proofErr w:type="gramEnd"/>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Приказ Минсельхоза России от 22.08.2022 N 551 "Об утверждении Порядка подтверждения целевого назначения товаров, используемых для производства и реализации продовольственной продукции, ввозимых на территорию Российской Федерации в целях реализации мер, направленных на повышение устойчивости экономик государств - членов Евразийского экономического союза, включенных в перечень, предусмотренный приложением N 2 к Решению Совета Евразийской экономической комиссии от 17 марта 2022 г. N 37</w:t>
      </w:r>
      <w:proofErr w:type="gramEnd"/>
      <w:r w:rsidRPr="00070CB4">
        <w:rPr>
          <w:rFonts w:ascii="Times New Roman" w:hAnsi="Times New Roman"/>
        </w:rPr>
        <w:t xml:space="preserve"> "О внесении изменений в некоторые решения Комиссии Таможенного союза и об утверждении перечней товаров, ввозимых на таможенную территорию Евразийского экономического союза в целях реализации мер, направленных </w:t>
      </w:r>
      <w:r w:rsidRPr="00070CB4">
        <w:rPr>
          <w:rFonts w:ascii="Times New Roman" w:hAnsi="Times New Roman"/>
        </w:rPr>
        <w:lastRenderedPageBreak/>
        <w:t>на повышение устойчивости экономик государств - членов Евразийского экономического союза""</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w:t>
      </w:r>
      <w:proofErr w:type="spellStart"/>
      <w:r w:rsidRPr="00070CB4">
        <w:rPr>
          <w:rFonts w:ascii="Times New Roman" w:hAnsi="Times New Roman"/>
        </w:rPr>
        <w:t>Росприроднадзора</w:t>
      </w:r>
      <w:proofErr w:type="spellEnd"/>
      <w:r w:rsidRPr="00070CB4">
        <w:rPr>
          <w:rFonts w:ascii="Times New Roman" w:hAnsi="Times New Roman"/>
        </w:rPr>
        <w:t xml:space="preserve"> от 25.08.2022 N 382 "Об утверждении формата передачи данных о показателях выбросов загрязняющих веществ и (или) сбросов загрязняющих веществ по информационно-телекоммуникационным сетям с автоматических средств измерения и учета показателей </w:t>
      </w:r>
      <w:proofErr w:type="gramStart"/>
      <w:r w:rsidRPr="00070CB4">
        <w:rPr>
          <w:rFonts w:ascii="Times New Roman" w:hAnsi="Times New Roman"/>
        </w:rPr>
        <w:t>выбросов</w:t>
      </w:r>
      <w:proofErr w:type="gramEnd"/>
      <w:r w:rsidRPr="00070CB4">
        <w:rPr>
          <w:rFonts w:ascii="Times New Roman" w:hAnsi="Times New Roman"/>
        </w:rPr>
        <w:t xml:space="preserve"> загрязняющих веществ и (или) сбросов загрязняющих веществ в технические средства фиксации и передачи информации в государственный реестр объектов, оказывающих негативное воздействие на окружающую среду"</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 xml:space="preserve">Приказ </w:t>
      </w:r>
      <w:proofErr w:type="spellStart"/>
      <w:r w:rsidRPr="00070CB4">
        <w:rPr>
          <w:rFonts w:ascii="Times New Roman" w:hAnsi="Times New Roman"/>
        </w:rPr>
        <w:t>Минцифры</w:t>
      </w:r>
      <w:proofErr w:type="spellEnd"/>
      <w:r w:rsidRPr="00070CB4">
        <w:rPr>
          <w:rFonts w:ascii="Times New Roman" w:hAnsi="Times New Roman"/>
        </w:rPr>
        <w:t xml:space="preserve"> России от 02.09.2022 N 641 "Об утверждении Порядка выдачи Министерством цифрового развития, связи и массовых коммуникаций Российской Федерации разрешений на вывоз за пределы территории Российской Федерации отдельных видов товаров по перечню согласно приложению N 4 к постановлению Правительства Российской Федерации от 9 марта 2022 г. N 312 "О введении на временной основе разрешительного порядка вывоза отдельных видов товаров</w:t>
      </w:r>
      <w:proofErr w:type="gramEnd"/>
      <w:r w:rsidRPr="00070CB4">
        <w:rPr>
          <w:rFonts w:ascii="Times New Roman" w:hAnsi="Times New Roman"/>
        </w:rPr>
        <w:t xml:space="preserve"> за пределы территории Российской Федерации""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 xml:space="preserve">Приказ </w:t>
      </w:r>
      <w:proofErr w:type="spellStart"/>
      <w:r w:rsidRPr="00070CB4">
        <w:rPr>
          <w:rFonts w:ascii="Times New Roman" w:hAnsi="Times New Roman"/>
        </w:rPr>
        <w:t>Минцифры</w:t>
      </w:r>
      <w:proofErr w:type="spellEnd"/>
      <w:r w:rsidRPr="00070CB4">
        <w:rPr>
          <w:rFonts w:ascii="Times New Roman" w:hAnsi="Times New Roman"/>
        </w:rPr>
        <w:t xml:space="preserve"> России от 09.09.2022 N 658 "Об утверждении типового порядка действий уполномоченного работника многофункционального центра предоставления государственных и муниципальных услуг, обеспечивающего размещение и обновление сведений, необходимых для регистрации физического лица в единой системе идентификации и аутентификации,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w:t>
      </w:r>
      <w:proofErr w:type="gramEnd"/>
      <w:r w:rsidRPr="00070CB4">
        <w:rPr>
          <w:rFonts w:ascii="Times New Roman" w:hAnsi="Times New Roman"/>
        </w:rPr>
        <w:t xml:space="preserve"> </w:t>
      </w:r>
      <w:proofErr w:type="gramStart"/>
      <w:r w:rsidRPr="00070CB4">
        <w:rPr>
          <w:rFonts w:ascii="Times New Roman" w:hAnsi="Times New Roman"/>
        </w:rPr>
        <w:t>информации о степени их соответствия предоставленным биометрическим персональным данным физического лица, при размещении или обновлении в единой системе идентификации и аутентификации сведений, необходимых для регистрации физических лиц в данной системе, размещении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w:t>
      </w:r>
      <w:proofErr w:type="gramEnd"/>
      <w:r w:rsidRPr="00070CB4">
        <w:rPr>
          <w:rFonts w:ascii="Times New Roman" w:hAnsi="Times New Roman"/>
        </w:rPr>
        <w:t xml:space="preserve"> персональным данным физического лица, с использованием программно-технических комплексов"</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w:t>
      </w:r>
      <w:proofErr w:type="spellStart"/>
      <w:r w:rsidRPr="00070CB4">
        <w:rPr>
          <w:rFonts w:ascii="Times New Roman" w:hAnsi="Times New Roman"/>
        </w:rPr>
        <w:t>Росреестра</w:t>
      </w:r>
      <w:proofErr w:type="spellEnd"/>
      <w:r w:rsidRPr="00070CB4">
        <w:rPr>
          <w:rFonts w:ascii="Times New Roman" w:hAnsi="Times New Roman"/>
        </w:rPr>
        <w:t xml:space="preserve"> от 26.09.2022 N </w:t>
      </w:r>
      <w:proofErr w:type="gramStart"/>
      <w:r w:rsidRPr="00070CB4">
        <w:rPr>
          <w:rFonts w:ascii="Times New Roman" w:hAnsi="Times New Roman"/>
        </w:rPr>
        <w:t>П</w:t>
      </w:r>
      <w:proofErr w:type="gramEnd"/>
      <w:r w:rsidRPr="00070CB4">
        <w:rPr>
          <w:rFonts w:ascii="Times New Roman" w:hAnsi="Times New Roman"/>
        </w:rPr>
        <w:t>/0362 "Об утверждении Административного регламента осуществления Федеральной службой государственной регистрации, кадастра и картографии федерального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МВД России от 19.09.2022 N 688 "Об утверждении Порядка обращения со служебными животными в органах внутренних дел Российской Федерации"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w:t>
      </w:r>
      <w:proofErr w:type="spellStart"/>
      <w:r w:rsidRPr="00070CB4">
        <w:rPr>
          <w:rFonts w:ascii="Times New Roman" w:hAnsi="Times New Roman"/>
        </w:rPr>
        <w:t>Минцифры</w:t>
      </w:r>
      <w:proofErr w:type="spellEnd"/>
      <w:r w:rsidRPr="00070CB4">
        <w:rPr>
          <w:rFonts w:ascii="Times New Roman" w:hAnsi="Times New Roman"/>
        </w:rPr>
        <w:t xml:space="preserve"> России от 27.09.2022 N 715 "Об утверждении Порядка выдачи Министерством цифрового развития, связи и массовых коммуникаций Российской Федерации подтверждения целевого назначения товаров, используемых в целях развития цифровых технологий, ввозимых на территорию Российской Федерации в целях реализации мер, направленных на повышение устойчивости экономик государств - членов Евразийского экономического союза"</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Минсельхоза России от 27.09.2022 N 629 "Об утверждении формы и порядка ведения </w:t>
      </w:r>
      <w:proofErr w:type="spellStart"/>
      <w:r w:rsidRPr="00070CB4">
        <w:rPr>
          <w:rFonts w:ascii="Times New Roman" w:hAnsi="Times New Roman"/>
        </w:rPr>
        <w:t>похозяйственных</w:t>
      </w:r>
      <w:proofErr w:type="spellEnd"/>
      <w:r w:rsidRPr="00070CB4">
        <w:rPr>
          <w:rFonts w:ascii="Times New Roman" w:hAnsi="Times New Roman"/>
        </w:rPr>
        <w:t xml:space="preserve"> книг"</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МВД России от 26.09.2022 N 705 "Об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Министерства внутренних дел Российской Федерации на право ввоза (вывоза) наркотических средств, психотропных веществ и их </w:t>
      </w:r>
      <w:proofErr w:type="spellStart"/>
      <w:r w:rsidRPr="00070CB4">
        <w:rPr>
          <w:rFonts w:ascii="Times New Roman" w:hAnsi="Times New Roman"/>
        </w:rPr>
        <w:t>прекурсоров</w:t>
      </w:r>
      <w:proofErr w:type="spellEnd"/>
      <w:r w:rsidRPr="00070CB4">
        <w:rPr>
          <w:rFonts w:ascii="Times New Roman" w:hAnsi="Times New Roman"/>
        </w:rPr>
        <w:t>"</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 xml:space="preserve">Приказ Минфина России от 21.10.2022 N 155н "Об утверждении общих требований к формированию плана по достижению показателей государственной программы Российской Федерации (показателей структурных элементов государственной программы Российской Федерации, за исключением федеральных проектов в составе национальных проектов), установленных в соглашении о реализации на территории субъекта Российской Федерации государственных программ субъекта Российской Федерации, направленных на </w:t>
      </w:r>
      <w:r w:rsidRPr="00070CB4">
        <w:rPr>
          <w:rFonts w:ascii="Times New Roman" w:hAnsi="Times New Roman"/>
        </w:rPr>
        <w:lastRenderedPageBreak/>
        <w:t>достижение целей и показателей государственной программы Российской</w:t>
      </w:r>
      <w:proofErr w:type="gramEnd"/>
      <w:r w:rsidRPr="00070CB4">
        <w:rPr>
          <w:rFonts w:ascii="Times New Roman" w:hAnsi="Times New Roman"/>
        </w:rPr>
        <w:t xml:space="preserve"> Федерации, и отчета о его выполнении"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Министерства строительства и жилищно-коммунального хозяйства Российской Федерации от 18.10.2022 N 865/</w:t>
      </w:r>
      <w:proofErr w:type="spellStart"/>
      <w:proofErr w:type="gramStart"/>
      <w:r w:rsidRPr="00070CB4">
        <w:rPr>
          <w:rFonts w:ascii="Times New Roman" w:hAnsi="Times New Roman"/>
        </w:rPr>
        <w:t>пр</w:t>
      </w:r>
      <w:proofErr w:type="spellEnd"/>
      <w:proofErr w:type="gramEnd"/>
      <w:r w:rsidRPr="00070CB4">
        <w:rPr>
          <w:rFonts w:ascii="Times New Roman" w:hAnsi="Times New Roman"/>
        </w:rPr>
        <w:t xml:space="preserve"> "Об утверждении формы паспорта инвестиционного проекта, порядка формирования и ведения информационного ресурса федеральной адресной инвестиционной программы, а также некоторых форм представления аналитической и сводной информации о ходе реализации федеральной адресной инвестиционной программы и работ по объектам капитального строительства (</w:t>
      </w:r>
      <w:r w:rsidR="00FF17FE">
        <w:rPr>
          <w:rFonts w:ascii="Times New Roman" w:hAnsi="Times New Roman"/>
        </w:rPr>
        <w:t>объектам недвижимого имущества)</w:t>
      </w:r>
      <w:r w:rsidRPr="00070CB4">
        <w:rPr>
          <w:rFonts w:ascii="Times New Roman" w:hAnsi="Times New Roman"/>
        </w:rPr>
        <w:t>"</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Минфина России от 18.10.2022 N 151н "О компетенции таможенных органов по совершению таможенных операций, связанных с регистрацией таможенной декларации при помещении товаров под таможенную процедуру свободного скла</w:t>
      </w:r>
      <w:r w:rsidR="00FF17FE">
        <w:rPr>
          <w:rFonts w:ascii="Times New Roman" w:hAnsi="Times New Roman"/>
        </w:rPr>
        <w:t>да и при завершении ее действия</w:t>
      </w:r>
      <w:r w:rsidRPr="00070CB4">
        <w:rPr>
          <w:rFonts w:ascii="Times New Roman" w:hAnsi="Times New Roman"/>
        </w:rPr>
        <w:t>"</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w:t>
      </w:r>
      <w:proofErr w:type="spellStart"/>
      <w:r w:rsidRPr="00070CB4">
        <w:rPr>
          <w:rFonts w:ascii="Times New Roman" w:hAnsi="Times New Roman"/>
        </w:rPr>
        <w:t>Росалкогольрегулирования</w:t>
      </w:r>
      <w:proofErr w:type="spellEnd"/>
      <w:r w:rsidRPr="00070CB4">
        <w:rPr>
          <w:rFonts w:ascii="Times New Roman" w:hAnsi="Times New Roman"/>
        </w:rPr>
        <w:t xml:space="preserve"> от 28.10.2022 N 293 "Об утверждении форм документов, используемых при проведении профилактических мероприятий в рамках федерального государственного контроля (надзора) в области производства и оборота этилового спирта, алкогольн</w:t>
      </w:r>
      <w:r w:rsidR="00FF17FE">
        <w:rPr>
          <w:rFonts w:ascii="Times New Roman" w:hAnsi="Times New Roman"/>
        </w:rPr>
        <w:t>ой и спиртосодержащей продукции</w:t>
      </w:r>
      <w:r w:rsidRPr="00070CB4">
        <w:rPr>
          <w:rFonts w:ascii="Times New Roman" w:hAnsi="Times New Roman"/>
        </w:rPr>
        <w:t>"</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Минфина России от 06.10.2022 N 147н "О компетенции таможенных органов по совершению таможенных операций в отношении отдельных категорий товаров"</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Минтранса России от 28.10.2022 N 439 "Об установлении порядка формирования и ведения автоматизированной централизованной базы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и порядка предоставления содержащихся в ней сведений и обмена сведениями с государственными информационными си</w:t>
      </w:r>
      <w:r w:rsidR="00FF17FE">
        <w:rPr>
          <w:rFonts w:ascii="Times New Roman" w:hAnsi="Times New Roman"/>
        </w:rPr>
        <w:t>стемами в сфере здравоохранения</w:t>
      </w:r>
      <w:r w:rsidRPr="00070CB4">
        <w:rPr>
          <w:rFonts w:ascii="Times New Roman" w:hAnsi="Times New Roman"/>
        </w:rPr>
        <w:t>"</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Приказ Минэкономразвития России от 03.11.2022 N 599/837 "Об утверждении Правил проведения мониторинга качества предоставления государственных и муниципальных услуг независимо от формы их предоставления и организации проведения исследований по изучению общественного мнения в области предоставления услуг, включая состав, формат и порядок представления в автоматизированную информационную систему "Информационно-аналитическая система мониторинга качества государственных услуг" сведений о ходе предоставления услуг, сведений о качестве</w:t>
      </w:r>
      <w:proofErr w:type="gramEnd"/>
      <w:r w:rsidRPr="00070CB4">
        <w:rPr>
          <w:rFonts w:ascii="Times New Roman" w:hAnsi="Times New Roman"/>
        </w:rPr>
        <w:t xml:space="preserve"> предоставления услуг, сведений по результатам автоматизированного мониторинга, осуществляемого в соответствии с пунктом 18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N 861"</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Минфина России от 25.11.2022 N 180н "Об установлении цен, не ниже которых осуществляются закупка (за исключением импорта), поставки (за исключением экспорта) и розничная продажа игристого вина и о признании утратившим силу приказа Министерства финансов Российской Федерации от 7 октября 2020 г. N 232н"</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 xml:space="preserve">Приказ </w:t>
      </w:r>
      <w:proofErr w:type="spellStart"/>
      <w:r w:rsidRPr="00070CB4">
        <w:rPr>
          <w:rFonts w:ascii="Times New Roman" w:hAnsi="Times New Roman"/>
        </w:rPr>
        <w:t>Росалкогольрегулирования</w:t>
      </w:r>
      <w:proofErr w:type="spellEnd"/>
      <w:r w:rsidRPr="00070CB4">
        <w:rPr>
          <w:rFonts w:ascii="Times New Roman" w:hAnsi="Times New Roman"/>
        </w:rPr>
        <w:t xml:space="preserve"> от 10.10.2022 N 275 "Об утверждении административного регламента Федеральной службы по регулированию алкогольного рынка по предоставлению государственной услуги "Принятие решения о допустимости использования основного технологического оборудования для производства пива и пивных напитков, сидра, </w:t>
      </w:r>
      <w:proofErr w:type="spellStart"/>
      <w:r w:rsidRPr="00070CB4">
        <w:rPr>
          <w:rFonts w:ascii="Times New Roman" w:hAnsi="Times New Roman"/>
        </w:rPr>
        <w:t>пуаре</w:t>
      </w:r>
      <w:proofErr w:type="spellEnd"/>
      <w:r w:rsidRPr="00070CB4">
        <w:rPr>
          <w:rFonts w:ascii="Times New Roman" w:hAnsi="Times New Roman"/>
        </w:rPr>
        <w:t xml:space="preserve"> и медовухи с производственной мощностью не более 300 тысяч декалитров в год без оснащения автоматическими средствами измерения и учета объема готовой продукции""</w:t>
      </w:r>
      <w:r w:rsidR="00FF17FE">
        <w:rPr>
          <w:rFonts w:ascii="Times New Roman" w:hAnsi="Times New Roman"/>
        </w:rPr>
        <w:t>;</w:t>
      </w:r>
      <w:proofErr w:type="gramEnd"/>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w:t>
      </w:r>
      <w:proofErr w:type="spellStart"/>
      <w:r w:rsidRPr="00070CB4">
        <w:rPr>
          <w:rFonts w:ascii="Times New Roman" w:hAnsi="Times New Roman"/>
        </w:rPr>
        <w:t>Минпромторга</w:t>
      </w:r>
      <w:proofErr w:type="spellEnd"/>
      <w:r w:rsidRPr="00070CB4">
        <w:rPr>
          <w:rFonts w:ascii="Times New Roman" w:hAnsi="Times New Roman"/>
        </w:rPr>
        <w:t xml:space="preserve"> России от 22.11.2022 N 4849 "Об утверждении Порядка направления уведомления о полном исполнении государственного контракта по государственному оборонно</w:t>
      </w:r>
      <w:r w:rsidR="00FF17FE">
        <w:rPr>
          <w:rFonts w:ascii="Times New Roman" w:hAnsi="Times New Roman"/>
        </w:rPr>
        <w:t>му заказу в уполномоченный банк</w:t>
      </w:r>
      <w:r w:rsidRPr="00070CB4">
        <w:rPr>
          <w:rFonts w:ascii="Times New Roman" w:hAnsi="Times New Roman"/>
        </w:rPr>
        <w:t>"</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w:t>
      </w:r>
      <w:proofErr w:type="spellStart"/>
      <w:r w:rsidRPr="00070CB4">
        <w:rPr>
          <w:rFonts w:ascii="Times New Roman" w:hAnsi="Times New Roman"/>
        </w:rPr>
        <w:t>Минпромторга</w:t>
      </w:r>
      <w:proofErr w:type="spellEnd"/>
      <w:r w:rsidRPr="00070CB4">
        <w:rPr>
          <w:rFonts w:ascii="Times New Roman" w:hAnsi="Times New Roman"/>
        </w:rPr>
        <w:t xml:space="preserve"> России от 22.11.2022 N 4847 "Об утверждении Порядка уведомления уполномоченного банка о согласованном с государственным заказчиком государственного оборонного заказа размере прибыли, подлежащей перечислению головным исполнителем поставок продукции по государственному оборонному заказу при </w:t>
      </w:r>
      <w:r w:rsidRPr="00070CB4">
        <w:rPr>
          <w:rFonts w:ascii="Times New Roman" w:hAnsi="Times New Roman"/>
        </w:rPr>
        <w:lastRenderedPageBreak/>
        <w:t>частичном исполнении им государственного контракта по государственному оборонному заказу"</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w:t>
      </w:r>
      <w:proofErr w:type="spellStart"/>
      <w:r w:rsidRPr="00070CB4">
        <w:rPr>
          <w:rFonts w:ascii="Times New Roman" w:hAnsi="Times New Roman"/>
        </w:rPr>
        <w:t>Роскомнадзора</w:t>
      </w:r>
      <w:proofErr w:type="spellEnd"/>
      <w:r w:rsidRPr="00070CB4">
        <w:rPr>
          <w:rFonts w:ascii="Times New Roman" w:hAnsi="Times New Roman"/>
        </w:rPr>
        <w:t xml:space="preserve"> от 30.11.2022 N 191 "Об утверждении Требований к идентификатору рекламы, его содержанию, порядка и сроков его присвоения, размещения при распространении рекламы в информационно-телекоммуникационной сети "Интернет", хранения и предоставления в Федеральную службу по надзору в сфере связи, информационных технологий и массовых коммуникаций"</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Приказ Министра обороны Российской Федерации от 08.12.2022 N 755 "Об утверждении Порядка организации работы по обязательному государственному страхованию жизни и здоровья военнослужащих Вооруженных Сил Российской Федерации, граждан, призванных на военные сборы, граждан, уволенных с военной службы, а также форм документов, необходимых для реализации Федерального закона от 28 марта 1998 г. N 52-ФЗ "Об обязательном государственном страховании жизни и здоровья военнослужащих</w:t>
      </w:r>
      <w:proofErr w:type="gramEnd"/>
      <w:r w:rsidRPr="00070CB4">
        <w:rPr>
          <w:rFonts w:ascii="Times New Roman" w:hAnsi="Times New Roman"/>
        </w:rPr>
        <w:t>,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w:t>
      </w:r>
      <w:proofErr w:type="spellStart"/>
      <w:r w:rsidRPr="00070CB4">
        <w:rPr>
          <w:rFonts w:ascii="Times New Roman" w:hAnsi="Times New Roman"/>
        </w:rPr>
        <w:t>Минцифры</w:t>
      </w:r>
      <w:proofErr w:type="spellEnd"/>
      <w:r w:rsidRPr="00070CB4">
        <w:rPr>
          <w:rFonts w:ascii="Times New Roman" w:hAnsi="Times New Roman"/>
        </w:rPr>
        <w:t xml:space="preserve"> России от 12.12.2022 N 931 "Об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"Интернет""</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Минтранса России от 09.12.2022 N 486 "Об утверждении Правил радиосвязи морской подвижной службы и морск</w:t>
      </w:r>
      <w:r w:rsidR="00FF17FE">
        <w:rPr>
          <w:rFonts w:ascii="Times New Roman" w:hAnsi="Times New Roman"/>
        </w:rPr>
        <w:t>ой подвижной спутниковой службы</w:t>
      </w:r>
      <w:r w:rsidRPr="00070CB4">
        <w:rPr>
          <w:rFonts w:ascii="Times New Roman" w:hAnsi="Times New Roman"/>
        </w:rPr>
        <w:t>"</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Приказ Министра обороны Российской Федерации от 09.12.2022 N 760 "Об утверждении Перечня состояний, при которых оказывается первая помощь военнослужащим Вооруженных Сил Российской Федерации, войск национальной гвардии Российской Федерации,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Службы внешней разведки Российской Федерации, органов федеральной службы безопасности, органов государственной охраны, органов военной прокуратуры</w:t>
      </w:r>
      <w:proofErr w:type="gramEnd"/>
      <w:r w:rsidRPr="00070CB4">
        <w:rPr>
          <w:rFonts w:ascii="Times New Roman" w:hAnsi="Times New Roman"/>
        </w:rPr>
        <w:t>, военных следственных органов Следственного комитета Российской Федерации, Главного управления специальных программ Президента Российской Федерации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а также правил ее оказания"</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МВД России от 14.12.2022 N 949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в целях получения образования"</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Минтруда России от 12.12.2022 N 777н "О распределении по субъектам Российской Федерации утвержденных Правительством Российской Федерации на 2023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МВД России от 23.12.2022 N 984 "Об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адресно-справочной информации"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Приказ МВД России от 08.11.2022 N 840 "Об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Министерства внутренних дел Российской Федерации о невозможности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w:t>
      </w:r>
      <w:proofErr w:type="gramEnd"/>
      <w:r w:rsidRPr="00070CB4">
        <w:rPr>
          <w:rFonts w:ascii="Times New Roman" w:hAnsi="Times New Roman"/>
        </w:rPr>
        <w:t xml:space="preserve"> </w:t>
      </w:r>
      <w:proofErr w:type="gramStart"/>
      <w:r w:rsidRPr="00070CB4">
        <w:rPr>
          <w:rFonts w:ascii="Times New Roman" w:hAnsi="Times New Roman"/>
        </w:rPr>
        <w:t>качестве</w:t>
      </w:r>
      <w:proofErr w:type="gramEnd"/>
      <w:r w:rsidRPr="00070CB4">
        <w:rPr>
          <w:rFonts w:ascii="Times New Roman" w:hAnsi="Times New Roman"/>
        </w:rPr>
        <w:t xml:space="preserve"> </w:t>
      </w:r>
      <w:r w:rsidRPr="00070CB4">
        <w:rPr>
          <w:rFonts w:ascii="Times New Roman" w:hAnsi="Times New Roman"/>
        </w:rPr>
        <w:lastRenderedPageBreak/>
        <w:t>огнестрельного оружия, огнестрельного оружия ограниченного поражения и газового оружия"</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w:t>
      </w:r>
      <w:proofErr w:type="spellStart"/>
      <w:r w:rsidRPr="00070CB4">
        <w:rPr>
          <w:rFonts w:ascii="Times New Roman" w:hAnsi="Times New Roman"/>
        </w:rPr>
        <w:t>Росфинмониторинга</w:t>
      </w:r>
      <w:proofErr w:type="spellEnd"/>
      <w:r w:rsidRPr="00070CB4">
        <w:rPr>
          <w:rFonts w:ascii="Times New Roman" w:hAnsi="Times New Roman"/>
        </w:rPr>
        <w:t xml:space="preserve"> от 28.12.2022 N 354 "Об утверждении Порядка и сроков доведения Федеральной службой по финансовому мониторингу до сведения организаций, осуществляющих операции с денежными средствами или иным имуществом, других юридических лиц, а также физических лиц информации о решении суда о приостановлении операций с денежными средствами или иным имуществом"</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Приказ ФНС Росс</w:t>
      </w:r>
      <w:r w:rsidR="0026224A">
        <w:rPr>
          <w:rFonts w:ascii="Times New Roman" w:hAnsi="Times New Roman"/>
        </w:rPr>
        <w:t>ии от 18.11.2022 N ЕД-7-24/1100</w:t>
      </w:r>
      <w:r w:rsidRPr="00070CB4">
        <w:rPr>
          <w:rFonts w:ascii="Times New Roman" w:hAnsi="Times New Roman"/>
        </w:rPr>
        <w:t xml:space="preserve"> "Об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 правообладателями которых являются Федеральная налоговая служба или организации, эксплуатирующие критически важные объекты, в отношении которых Федеральная налоговая служба осуществляет координацию и регулирование деятельности"</w:t>
      </w:r>
      <w:r w:rsidR="00FF17FE">
        <w:rPr>
          <w:rFonts w:ascii="Times New Roman" w:hAnsi="Times New Roman"/>
        </w:rPr>
        <w:t>;</w:t>
      </w:r>
      <w:proofErr w:type="gramEnd"/>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 xml:space="preserve">Приказ </w:t>
      </w:r>
      <w:proofErr w:type="spellStart"/>
      <w:r w:rsidRPr="00070CB4">
        <w:rPr>
          <w:rFonts w:ascii="Times New Roman" w:hAnsi="Times New Roman"/>
        </w:rPr>
        <w:t>Минпромторга</w:t>
      </w:r>
      <w:proofErr w:type="spellEnd"/>
      <w:r w:rsidRPr="00070CB4">
        <w:rPr>
          <w:rFonts w:ascii="Times New Roman" w:hAnsi="Times New Roman"/>
        </w:rPr>
        <w:t xml:space="preserve"> России от 15.12.2022 N 5253 "Об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 xml:space="preserve">Приказ </w:t>
      </w:r>
      <w:proofErr w:type="spellStart"/>
      <w:r w:rsidRPr="00070CB4">
        <w:rPr>
          <w:rFonts w:ascii="Times New Roman" w:hAnsi="Times New Roman"/>
        </w:rPr>
        <w:t>Росгвардии</w:t>
      </w:r>
      <w:proofErr w:type="spellEnd"/>
      <w:r w:rsidRPr="00070CB4">
        <w:rPr>
          <w:rFonts w:ascii="Times New Roman" w:hAnsi="Times New Roman"/>
        </w:rPr>
        <w:t xml:space="preserve"> от 14.12.2022 N 452 "Об утверждении формы и Порядка ведения журнала учета времени привлечения военнослужащих войск национальной гвардии Российской Федерации, проходящих военную службу по контракту, к исполнению обязанностей военной службы в рабочие дни сверх установленной продолжительности еженедельного служебного времени, учета привлечения указанных военнослужащих к исполнению обязанностей военной службы в выходные и праздничные дни, учета предоставленных им дополнительных суток</w:t>
      </w:r>
      <w:proofErr w:type="gramEnd"/>
      <w:r w:rsidRPr="00070CB4">
        <w:rPr>
          <w:rFonts w:ascii="Times New Roman" w:hAnsi="Times New Roman"/>
        </w:rPr>
        <w:t xml:space="preserve"> отдыха и предоставленного им времени отдыха"</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Приказ Министра обороны Российской Федерации от 07.12.2022 N 748 "Об установлении годовых норм боевых дежурств военнослужащих в Ракетных войсках стратегического назначения в составе боевых расчетов в подземных (заглубленных) сооружениях, на подвижных командных пунктах и боевых железнодорожных ракетных комплексах, при условии выполнения которых служба засчитывается в выслугу лет для назначения пенсий на льготных условиях"</w:t>
      </w:r>
      <w:r w:rsidR="00FF17FE">
        <w:rPr>
          <w:rFonts w:ascii="Times New Roman" w:hAnsi="Times New Roman"/>
        </w:rPr>
        <w:t>;</w:t>
      </w:r>
      <w:proofErr w:type="gramEnd"/>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МВД России от 19.12.2022 N 966 "Об установлении формы заявления о выборе места жительства, порядка подачи и учета, срока хранения такого заявления"</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Министра обороны Российской Федерации от 19.12.2022 N 780 "Об определении Порядка осуществления ежемесячной социальной выплаты гражданам Российской Федерации, призванным на военную службу по мобилизации в Вооруженные Силы Российской Федерации"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Федеральной пробирной палаты от 19.10.2022 N 160н "Об утверждении Порядка ведения и формы реестра юридических лиц и индивидуальных предпринимателей, осуществляющих операции с драгоценными металлами и драгоценными камнями"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Решение Коллегии ЕЭК от 17.01.2023 N 6 "Об установлении ставки ввозной таможенной пошлины Единого таможенного тарифа Евразийского экономического союза в отношении отдельных продуктов, используемых для кормления животных"</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Решение Совета ЕЭК от 25.11.2022 N 172 "Об определении обстоятельств прекращения обязанности по уплате таможенных пошлин, налогов, специальных, антидемпинговых, компенсационных пошлин в случаях, когда в отношении одних и тех же иностранных товаров, помещаемых (помещенных) на временное хранение, обязанность по уплате таможенных пошлин, налогов, специальных, антидемпинговых, компенсационных пошлин возникла у разных лиц, по разным обстоятельствам и (или) неоднократно"</w:t>
      </w:r>
      <w:r w:rsidR="00FF17FE">
        <w:rPr>
          <w:rFonts w:ascii="Times New Roman" w:hAnsi="Times New Roman"/>
        </w:rPr>
        <w:t>;</w:t>
      </w:r>
      <w:proofErr w:type="gramEnd"/>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Положение Банка России от 24.11.2022 N 810-П "О порядке отражения на счетах бухгалтерского учета кредитными организациями доходов, расходов и прочего совокупного дохода"</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Положение Банка России от 24.11.2022 N 809-П "О Плане счетов бухгалтерского учета для кредитных организаций и порядке его применения"</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 xml:space="preserve">Положение Банка России от 17.10.2022 N 808-П "О требованиях к обеспечению защиты информации при осуществлении деятельности в сфере оказания профессиональных услуг на финансовом рынке в целях противодействия осуществлению незаконных финансовых </w:t>
      </w:r>
      <w:r w:rsidRPr="00070CB4">
        <w:rPr>
          <w:rFonts w:ascii="Times New Roman" w:hAnsi="Times New Roman"/>
        </w:rPr>
        <w:lastRenderedPageBreak/>
        <w:t>операций, обязательных для лиц, оказывающих профессиональные услуги на финансовом рынке, к обеспечению бюро кредитных историй защиты информации, указанной в статье 4 Федерального закона "О кредитных историях", при ее обработке, хранении</w:t>
      </w:r>
      <w:proofErr w:type="gramEnd"/>
      <w:r w:rsidRPr="00070CB4">
        <w:rPr>
          <w:rFonts w:ascii="Times New Roman" w:hAnsi="Times New Roman"/>
        </w:rPr>
        <w:t xml:space="preserve"> и передаче сертифицированными средствами защиты, а также к сохранности информации, полученной в процессе деятельности кредитного рейтингового агентства"</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Положение Банка России от 29.06.2022 N 799-П "Об открытии и ведении держателем реестра владельцев ценных бумаг лицевых счетов и счетов, не предназначенных для учета прав на ценные бумаги"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proofErr w:type="gramStart"/>
      <w:r w:rsidRPr="00070CB4">
        <w:rPr>
          <w:rFonts w:ascii="Times New Roman" w:hAnsi="Times New Roman"/>
        </w:rPr>
        <w:t>Постановление Правительства РФ от 31.12.2022 N 2568 "О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r w:rsidR="00FF17FE" w:rsidRPr="00070CB4">
        <w:rPr>
          <w:rFonts w:ascii="Times New Roman" w:hAnsi="Times New Roman"/>
        </w:rPr>
        <w:t>"</w:t>
      </w:r>
      <w:r w:rsidR="00FF17FE">
        <w:rPr>
          <w:rFonts w:ascii="Times New Roman" w:hAnsi="Times New Roman"/>
        </w:rPr>
        <w:t>;</w:t>
      </w:r>
      <w:proofErr w:type="gramEnd"/>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Приказ ФНС Росс</w:t>
      </w:r>
      <w:r w:rsidR="0026224A">
        <w:rPr>
          <w:rFonts w:ascii="Times New Roman" w:hAnsi="Times New Roman"/>
        </w:rPr>
        <w:t>ии от 27.12.2022 N ЕД-7-26/1261</w:t>
      </w:r>
      <w:r w:rsidRPr="00070CB4">
        <w:rPr>
          <w:rFonts w:ascii="Times New Roman" w:hAnsi="Times New Roman"/>
        </w:rPr>
        <w:t xml:space="preserve"> "О внесении изменений в приказ ФНС Рос</w:t>
      </w:r>
      <w:r w:rsidR="0026224A">
        <w:rPr>
          <w:rFonts w:ascii="Times New Roman" w:hAnsi="Times New Roman"/>
        </w:rPr>
        <w:t>сии от 09.11.2010 N ММВ-7-6/535</w:t>
      </w:r>
      <w:r w:rsidRPr="00070CB4">
        <w:rPr>
          <w:rFonts w:ascii="Times New Roman" w:hAnsi="Times New Roman"/>
        </w:rPr>
        <w:t>"</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Казначейства России от 26.12.2022 N 07-04-05/09-32961 "Об организации исполнении исполнительных документов, предъявленных к ПФР и ФСС"</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Казначейства России от 09.01.2023 N 07-04-05/05-40 "О порядке заполнения распоряжений на перечисление платежей, администрируемых налоговыми органами"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ФНС Росс</w:t>
      </w:r>
      <w:r w:rsidR="0026224A">
        <w:rPr>
          <w:rFonts w:ascii="Times New Roman" w:hAnsi="Times New Roman"/>
        </w:rPr>
        <w:t>ии от 26.12.2022 N СД-4-3/17561</w:t>
      </w:r>
      <w:r w:rsidRPr="00070CB4">
        <w:rPr>
          <w:rFonts w:ascii="Times New Roman" w:hAnsi="Times New Roman"/>
        </w:rPr>
        <w:t xml:space="preserve"> "О налогообложении </w:t>
      </w:r>
      <w:proofErr w:type="gramStart"/>
      <w:r w:rsidRPr="00070CB4">
        <w:rPr>
          <w:rFonts w:ascii="Times New Roman" w:hAnsi="Times New Roman"/>
        </w:rPr>
        <w:t>курсовых</w:t>
      </w:r>
      <w:proofErr w:type="gramEnd"/>
      <w:r w:rsidRPr="00070CB4">
        <w:rPr>
          <w:rFonts w:ascii="Times New Roman" w:hAnsi="Times New Roman"/>
        </w:rPr>
        <w:t xml:space="preserve"> разниц, возникших в период с 01.01.2022 по 31.12.2024"</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ФНС России от 29.12.2022 N СД-19-3/316 "О порядке возмещения Н</w:t>
      </w:r>
      <w:proofErr w:type="gramStart"/>
      <w:r w:rsidRPr="00070CB4">
        <w:rPr>
          <w:rFonts w:ascii="Times New Roman" w:hAnsi="Times New Roman"/>
        </w:rPr>
        <w:t>ДС в сл</w:t>
      </w:r>
      <w:proofErr w:type="gramEnd"/>
      <w:r w:rsidRPr="00070CB4">
        <w:rPr>
          <w:rFonts w:ascii="Times New Roman" w:hAnsi="Times New Roman"/>
        </w:rPr>
        <w:t>учае получения налогоплательщиком субсидии на возмещении убытков, связанных с применением государственных регулируемых цен"</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ФНС России от 06.12.2022 N БС-4-11/16493 "О внесении изменений в форму 3-НДФЛ"</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ФНС Ро</w:t>
      </w:r>
      <w:r w:rsidR="0026224A">
        <w:rPr>
          <w:rFonts w:ascii="Times New Roman" w:hAnsi="Times New Roman"/>
        </w:rPr>
        <w:t>ссии от 11.01.2023 N КЧ-4-8/105</w:t>
      </w:r>
      <w:r w:rsidRPr="00070CB4">
        <w:rPr>
          <w:rFonts w:ascii="Times New Roman" w:hAnsi="Times New Roman"/>
        </w:rPr>
        <w:t xml:space="preserve"> "О направлении рекомендуемых формы и формата заявления о возврате НДФЛ по ст.227.1 НК РФ, НПД и сборов за пользование ОЖМ и ВБР"</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ФНС Росс</w:t>
      </w:r>
      <w:r w:rsidR="0026224A">
        <w:rPr>
          <w:rFonts w:ascii="Times New Roman" w:hAnsi="Times New Roman"/>
        </w:rPr>
        <w:t>ии от 14.12.2022 N СД-4-3/16972</w:t>
      </w:r>
      <w:r w:rsidRPr="00070CB4">
        <w:rPr>
          <w:rFonts w:ascii="Times New Roman" w:hAnsi="Times New Roman"/>
        </w:rPr>
        <w:t xml:space="preserve"> "О порядке исчисления налога, уплачиваемого в связи с применением УСН"</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ФНС России от 26.12.2022 N СД-4-3</w:t>
      </w:r>
      <w:r w:rsidR="0026224A">
        <w:rPr>
          <w:rFonts w:ascii="Times New Roman" w:hAnsi="Times New Roman"/>
        </w:rPr>
        <w:t>/17565</w:t>
      </w:r>
      <w:r w:rsidRPr="00070CB4">
        <w:rPr>
          <w:rFonts w:ascii="Times New Roman" w:hAnsi="Times New Roman"/>
        </w:rPr>
        <w:t xml:space="preserve"> "О применении вычетов по НДС по товарам, приобретенным в период применения УСН"</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Минфина России от 16.01.2023 N 03-05-04-04/1954 "По вопросу об отнесении специальных автомашин, перечисленных в подпункте 5 пункта 2 статьи 358 НК РФ, к самоходным машинам"</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ФНС Рос</w:t>
      </w:r>
      <w:r w:rsidR="0026224A">
        <w:rPr>
          <w:rFonts w:ascii="Times New Roman" w:hAnsi="Times New Roman"/>
        </w:rPr>
        <w:t>сии от 16.01.2023 N БС-4-21/282</w:t>
      </w:r>
      <w:r w:rsidRPr="00070CB4">
        <w:rPr>
          <w:rFonts w:ascii="Times New Roman" w:hAnsi="Times New Roman"/>
        </w:rPr>
        <w:t xml:space="preserve"> "Об определении понятия "специальные автомашины" в целях применения подпункта 5 пункта 2 статьи 358 Налогового кодекса Российской Федерации"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Минфина России от 12.01.2023 N 03-03-06/1/1194 "О применении подпункта 21.5 пункта 1 статьи 251 Налогового кодекса Российской Федерации в целях налогообложения прибыли"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Минфина России от 16.01.2023 N 03-05-04-01/2101 "Об определении объектов бытового обслуживания и услуг, относ</w:t>
      </w:r>
      <w:r w:rsidR="00FF17FE">
        <w:rPr>
          <w:rFonts w:ascii="Times New Roman" w:hAnsi="Times New Roman"/>
        </w:rPr>
        <w:t>ящихся к бытовому обслуживанию";</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Письмо Минтруда России от 30.12.2022 N 28-6/10/В-18597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Методические рекомендации Минтруда России от 13.01.2023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r>
      <w:r w:rsidR="00FF17FE">
        <w:rPr>
          <w:rFonts w:ascii="Times New Roman" w:hAnsi="Times New Roman"/>
        </w:rPr>
        <w:t>;</w:t>
      </w:r>
    </w:p>
    <w:p w:rsidR="00070CB4" w:rsidRPr="00070CB4" w:rsidRDefault="00070CB4" w:rsidP="00070CB4">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t>Информация Казначейства России от 11.01.2023 "Перечень КБК по налогам, сборам и страховым взносам, входящим в со</w:t>
      </w:r>
      <w:r w:rsidR="0026224A">
        <w:rPr>
          <w:rFonts w:ascii="Times New Roman" w:hAnsi="Times New Roman"/>
        </w:rPr>
        <w:t>став единого налогового платежа</w:t>
      </w:r>
      <w:r w:rsidRPr="00070CB4">
        <w:rPr>
          <w:rFonts w:ascii="Times New Roman" w:hAnsi="Times New Roman"/>
        </w:rPr>
        <w:t>"</w:t>
      </w:r>
      <w:r w:rsidR="00FF17FE">
        <w:rPr>
          <w:rFonts w:ascii="Times New Roman" w:hAnsi="Times New Roman"/>
        </w:rPr>
        <w:t>;</w:t>
      </w:r>
    </w:p>
    <w:p w:rsidR="00E92B4A" w:rsidRPr="0026224A" w:rsidRDefault="00070CB4" w:rsidP="0026224A">
      <w:pPr>
        <w:pStyle w:val="aa"/>
        <w:numPr>
          <w:ilvl w:val="0"/>
          <w:numId w:val="29"/>
        </w:numPr>
        <w:autoSpaceDE w:val="0"/>
        <w:autoSpaceDN w:val="0"/>
        <w:adjustRightInd w:val="0"/>
        <w:spacing w:after="0" w:line="240" w:lineRule="auto"/>
        <w:jc w:val="both"/>
        <w:rPr>
          <w:rFonts w:ascii="Times New Roman" w:hAnsi="Times New Roman"/>
        </w:rPr>
      </w:pPr>
      <w:r w:rsidRPr="00070CB4">
        <w:rPr>
          <w:rFonts w:ascii="Times New Roman" w:hAnsi="Times New Roman"/>
        </w:rPr>
        <w:lastRenderedPageBreak/>
        <w:t>Информация Минфина России от 16.12.2022 N ПЗ-15/2022 "О ведении бухгалтерского учета на территориях новых субъектов Российской Федерации"</w:t>
      </w:r>
      <w:r w:rsidR="0026224A">
        <w:rPr>
          <w:rFonts w:ascii="Times New Roman" w:hAnsi="Times New Roman"/>
        </w:rPr>
        <w:t>.</w:t>
      </w:r>
    </w:p>
    <w:sectPr w:rsidR="00E92B4A" w:rsidRPr="0026224A" w:rsidSect="0038255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A" w:rsidRDefault="00E92B4A" w:rsidP="00ED685C">
      <w:pPr>
        <w:spacing w:after="0" w:line="240" w:lineRule="auto"/>
      </w:pPr>
      <w:r>
        <w:separator/>
      </w:r>
    </w:p>
  </w:endnote>
  <w:endnote w:type="continuationSeparator" w:id="0">
    <w:p w:rsidR="00E92B4A" w:rsidRDefault="00E92B4A"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ExtraLight">
    <w:panose1 w:val="02040203050405020204"/>
    <w:charset w:val="CC"/>
    <w:family w:val="roman"/>
    <w:pitch w:val="variable"/>
    <w:sig w:usb0="20000287" w:usb1="02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A" w:rsidRDefault="00E92B4A" w:rsidP="00ED685C">
      <w:pPr>
        <w:spacing w:after="0" w:line="240" w:lineRule="auto"/>
      </w:pPr>
      <w:r>
        <w:separator/>
      </w:r>
    </w:p>
  </w:footnote>
  <w:footnote w:type="continuationSeparator" w:id="0">
    <w:p w:rsidR="00E92B4A" w:rsidRDefault="00E92B4A"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4A" w:rsidRDefault="00E92B4A">
    <w:pPr>
      <w:pStyle w:val="a3"/>
    </w:pPr>
    <w:r>
      <w:rPr>
        <w:noProof/>
      </w:rPr>
      <w:drawing>
        <wp:anchor distT="0" distB="0" distL="114300" distR="114300" simplePos="0" relativeHeight="251658240" behindDoc="0" locked="0" layoutInCell="1" allowOverlap="1" wp14:anchorId="6CB61591" wp14:editId="2066416E">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E92B4A" w:rsidRDefault="00E92B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46DF"/>
    <w:multiLevelType w:val="hybridMultilevel"/>
    <w:tmpl w:val="948425FA"/>
    <w:lvl w:ilvl="0" w:tplc="AEFA3E3C">
      <w:start w:val="1"/>
      <w:numFmt w:val="bullet"/>
      <w:lvlText w:val="☑"/>
      <w:lvlJc w:val="left"/>
      <w:pPr>
        <w:tabs>
          <w:tab w:val="num" w:pos="360"/>
        </w:tabs>
        <w:ind w:left="360" w:hanging="360"/>
      </w:pPr>
      <w:rPr>
        <w:rFonts w:ascii="Source Serif Pro ExtraLight" w:hAnsi="Source Serif Pro ExtraLight" w:hint="default"/>
        <w:b/>
        <w:color w:val="auto"/>
        <w:sz w:val="28"/>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87B7E"/>
    <w:multiLevelType w:val="hybridMultilevel"/>
    <w:tmpl w:val="B250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D1C2B"/>
    <w:multiLevelType w:val="hybridMultilevel"/>
    <w:tmpl w:val="BBD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2442C"/>
    <w:multiLevelType w:val="hybridMultilevel"/>
    <w:tmpl w:val="0C74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77A33"/>
    <w:multiLevelType w:val="hybridMultilevel"/>
    <w:tmpl w:val="7312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013B2"/>
    <w:multiLevelType w:val="hybridMultilevel"/>
    <w:tmpl w:val="CB0073DE"/>
    <w:lvl w:ilvl="0" w:tplc="86ACFC14">
      <w:start w:val="1"/>
      <w:numFmt w:val="bullet"/>
      <w:lvlText w:val="☑"/>
      <w:lvlJc w:val="left"/>
      <w:pPr>
        <w:ind w:left="720" w:hanging="360"/>
      </w:pPr>
      <w:rPr>
        <w:rFonts w:ascii="Source Serif Pro ExtraLight" w:hAnsi="Source Serif Pro ExtraLight" w:hint="default"/>
        <w:b/>
        <w:color w:val="auto"/>
        <w:sz w:val="22"/>
        <w:szCs w:val="22"/>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44FB3"/>
    <w:multiLevelType w:val="hybridMultilevel"/>
    <w:tmpl w:val="9F50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C71A3F"/>
    <w:multiLevelType w:val="hybridMultilevel"/>
    <w:tmpl w:val="4C22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E6F3C99"/>
    <w:multiLevelType w:val="hybridMultilevel"/>
    <w:tmpl w:val="3EFA6FA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3D5C5B"/>
    <w:multiLevelType w:val="hybridMultilevel"/>
    <w:tmpl w:val="C778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633B50"/>
    <w:multiLevelType w:val="hybridMultilevel"/>
    <w:tmpl w:val="5D8EA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73A2715"/>
    <w:multiLevelType w:val="hybridMultilevel"/>
    <w:tmpl w:val="21E2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16F54"/>
    <w:multiLevelType w:val="hybridMultilevel"/>
    <w:tmpl w:val="95CC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4D05AA"/>
    <w:multiLevelType w:val="hybridMultilevel"/>
    <w:tmpl w:val="D97E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5"/>
  </w:num>
  <w:num w:numId="4">
    <w:abstractNumId w:val="13"/>
  </w:num>
  <w:num w:numId="5">
    <w:abstractNumId w:val="18"/>
  </w:num>
  <w:num w:numId="6">
    <w:abstractNumId w:val="26"/>
  </w:num>
  <w:num w:numId="7">
    <w:abstractNumId w:val="24"/>
  </w:num>
  <w:num w:numId="8">
    <w:abstractNumId w:val="20"/>
  </w:num>
  <w:num w:numId="9">
    <w:abstractNumId w:val="28"/>
  </w:num>
  <w:num w:numId="10">
    <w:abstractNumId w:val="1"/>
  </w:num>
  <w:num w:numId="11">
    <w:abstractNumId w:val="15"/>
  </w:num>
  <w:num w:numId="12">
    <w:abstractNumId w:val="23"/>
  </w:num>
  <w:num w:numId="13">
    <w:abstractNumId w:val="3"/>
  </w:num>
  <w:num w:numId="14">
    <w:abstractNumId w:val="27"/>
  </w:num>
  <w:num w:numId="15">
    <w:abstractNumId w:val="0"/>
  </w:num>
  <w:num w:numId="16">
    <w:abstractNumId w:val="21"/>
  </w:num>
  <w:num w:numId="17">
    <w:abstractNumId w:val="2"/>
  </w:num>
  <w:num w:numId="18">
    <w:abstractNumId w:val="6"/>
  </w:num>
  <w:num w:numId="19">
    <w:abstractNumId w:val="2"/>
  </w:num>
  <w:num w:numId="20">
    <w:abstractNumId w:val="19"/>
  </w:num>
  <w:num w:numId="21">
    <w:abstractNumId w:val="7"/>
  </w:num>
  <w:num w:numId="22">
    <w:abstractNumId w:val="11"/>
  </w:num>
  <w:num w:numId="23">
    <w:abstractNumId w:val="25"/>
  </w:num>
  <w:num w:numId="24">
    <w:abstractNumId w:val="8"/>
  </w:num>
  <w:num w:numId="25">
    <w:abstractNumId w:val="16"/>
  </w:num>
  <w:num w:numId="26">
    <w:abstractNumId w:val="9"/>
  </w:num>
  <w:num w:numId="27">
    <w:abstractNumId w:val="2"/>
  </w:num>
  <w:num w:numId="28">
    <w:abstractNumId w:val="14"/>
  </w:num>
  <w:num w:numId="29">
    <w:abstractNumId w:val="29"/>
  </w:num>
  <w:num w:numId="30">
    <w:abstractNumId w:val="4"/>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569CA"/>
    <w:rsid w:val="00061A88"/>
    <w:rsid w:val="00064E2E"/>
    <w:rsid w:val="00070CB4"/>
    <w:rsid w:val="00073853"/>
    <w:rsid w:val="0007644F"/>
    <w:rsid w:val="00090336"/>
    <w:rsid w:val="00094BB1"/>
    <w:rsid w:val="000966FD"/>
    <w:rsid w:val="000B2625"/>
    <w:rsid w:val="000C0218"/>
    <w:rsid w:val="000C3F4D"/>
    <w:rsid w:val="000D682C"/>
    <w:rsid w:val="000F2991"/>
    <w:rsid w:val="00101C96"/>
    <w:rsid w:val="00106E01"/>
    <w:rsid w:val="0013106E"/>
    <w:rsid w:val="0013631A"/>
    <w:rsid w:val="00141047"/>
    <w:rsid w:val="00144EB5"/>
    <w:rsid w:val="001504C0"/>
    <w:rsid w:val="00172539"/>
    <w:rsid w:val="00176390"/>
    <w:rsid w:val="00196145"/>
    <w:rsid w:val="001A0C68"/>
    <w:rsid w:val="001A6FC4"/>
    <w:rsid w:val="001B138D"/>
    <w:rsid w:val="001B1C47"/>
    <w:rsid w:val="001B5EA0"/>
    <w:rsid w:val="001B6B5D"/>
    <w:rsid w:val="001D105B"/>
    <w:rsid w:val="001D71C3"/>
    <w:rsid w:val="001E2208"/>
    <w:rsid w:val="001E4203"/>
    <w:rsid w:val="001E5E1A"/>
    <w:rsid w:val="001F2839"/>
    <w:rsid w:val="00203D93"/>
    <w:rsid w:val="00205DE8"/>
    <w:rsid w:val="00224419"/>
    <w:rsid w:val="00236F98"/>
    <w:rsid w:val="00256DAF"/>
    <w:rsid w:val="002573AD"/>
    <w:rsid w:val="0026224A"/>
    <w:rsid w:val="0026446D"/>
    <w:rsid w:val="002669D2"/>
    <w:rsid w:val="00267F98"/>
    <w:rsid w:val="00281C77"/>
    <w:rsid w:val="00283017"/>
    <w:rsid w:val="002837BE"/>
    <w:rsid w:val="0028498E"/>
    <w:rsid w:val="002A3CDC"/>
    <w:rsid w:val="002A6A0A"/>
    <w:rsid w:val="002B35A7"/>
    <w:rsid w:val="002B4447"/>
    <w:rsid w:val="002D4A42"/>
    <w:rsid w:val="002E0738"/>
    <w:rsid w:val="002F3A00"/>
    <w:rsid w:val="00310093"/>
    <w:rsid w:val="003239A1"/>
    <w:rsid w:val="0033414B"/>
    <w:rsid w:val="00353E07"/>
    <w:rsid w:val="00373B56"/>
    <w:rsid w:val="00374002"/>
    <w:rsid w:val="00382558"/>
    <w:rsid w:val="00383949"/>
    <w:rsid w:val="003922E8"/>
    <w:rsid w:val="003A009C"/>
    <w:rsid w:val="003B1D05"/>
    <w:rsid w:val="003C41D4"/>
    <w:rsid w:val="003C6DCA"/>
    <w:rsid w:val="003D2DFA"/>
    <w:rsid w:val="003D64CE"/>
    <w:rsid w:val="003F3E5E"/>
    <w:rsid w:val="003F6FDC"/>
    <w:rsid w:val="0040005D"/>
    <w:rsid w:val="00416B7E"/>
    <w:rsid w:val="00423474"/>
    <w:rsid w:val="004336DB"/>
    <w:rsid w:val="00441D1C"/>
    <w:rsid w:val="00444144"/>
    <w:rsid w:val="00450E27"/>
    <w:rsid w:val="004719BB"/>
    <w:rsid w:val="00477D09"/>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1664B"/>
    <w:rsid w:val="00530080"/>
    <w:rsid w:val="00537161"/>
    <w:rsid w:val="00547894"/>
    <w:rsid w:val="0057045C"/>
    <w:rsid w:val="005817C2"/>
    <w:rsid w:val="005905F6"/>
    <w:rsid w:val="00594881"/>
    <w:rsid w:val="005C48D0"/>
    <w:rsid w:val="005F00BF"/>
    <w:rsid w:val="005F58E6"/>
    <w:rsid w:val="0060550F"/>
    <w:rsid w:val="00616207"/>
    <w:rsid w:val="00622EC0"/>
    <w:rsid w:val="00622F0D"/>
    <w:rsid w:val="006651D9"/>
    <w:rsid w:val="00666496"/>
    <w:rsid w:val="006705EA"/>
    <w:rsid w:val="00683FF7"/>
    <w:rsid w:val="00691436"/>
    <w:rsid w:val="00691509"/>
    <w:rsid w:val="00693656"/>
    <w:rsid w:val="00693FCC"/>
    <w:rsid w:val="006A28ED"/>
    <w:rsid w:val="006A4C93"/>
    <w:rsid w:val="006B494E"/>
    <w:rsid w:val="006E1D01"/>
    <w:rsid w:val="006E43CC"/>
    <w:rsid w:val="006E5C72"/>
    <w:rsid w:val="006F40F6"/>
    <w:rsid w:val="006F66B7"/>
    <w:rsid w:val="0071375A"/>
    <w:rsid w:val="0074422E"/>
    <w:rsid w:val="00746C04"/>
    <w:rsid w:val="00747E47"/>
    <w:rsid w:val="00767556"/>
    <w:rsid w:val="0077007A"/>
    <w:rsid w:val="00781A22"/>
    <w:rsid w:val="00781EC8"/>
    <w:rsid w:val="007B2809"/>
    <w:rsid w:val="007C1EED"/>
    <w:rsid w:val="007D6EFC"/>
    <w:rsid w:val="007D7AA9"/>
    <w:rsid w:val="007E492B"/>
    <w:rsid w:val="008071FD"/>
    <w:rsid w:val="00811BC0"/>
    <w:rsid w:val="008151F2"/>
    <w:rsid w:val="00816913"/>
    <w:rsid w:val="0081727E"/>
    <w:rsid w:val="00844162"/>
    <w:rsid w:val="008469B0"/>
    <w:rsid w:val="00871228"/>
    <w:rsid w:val="00876C2E"/>
    <w:rsid w:val="00883E09"/>
    <w:rsid w:val="00892381"/>
    <w:rsid w:val="00895321"/>
    <w:rsid w:val="008A0FF1"/>
    <w:rsid w:val="008A385C"/>
    <w:rsid w:val="008B4062"/>
    <w:rsid w:val="008F202E"/>
    <w:rsid w:val="008F32D4"/>
    <w:rsid w:val="00905AF3"/>
    <w:rsid w:val="009258B9"/>
    <w:rsid w:val="0093354C"/>
    <w:rsid w:val="00934BC1"/>
    <w:rsid w:val="0093676C"/>
    <w:rsid w:val="00943556"/>
    <w:rsid w:val="00965C17"/>
    <w:rsid w:val="00981073"/>
    <w:rsid w:val="00987295"/>
    <w:rsid w:val="009F16EB"/>
    <w:rsid w:val="00A00E09"/>
    <w:rsid w:val="00A03160"/>
    <w:rsid w:val="00A10192"/>
    <w:rsid w:val="00A11BC5"/>
    <w:rsid w:val="00A1570F"/>
    <w:rsid w:val="00A21031"/>
    <w:rsid w:val="00A21981"/>
    <w:rsid w:val="00A338A1"/>
    <w:rsid w:val="00A41852"/>
    <w:rsid w:val="00A42594"/>
    <w:rsid w:val="00A5514E"/>
    <w:rsid w:val="00AC593E"/>
    <w:rsid w:val="00AC6316"/>
    <w:rsid w:val="00AD53F2"/>
    <w:rsid w:val="00AE1090"/>
    <w:rsid w:val="00AF5687"/>
    <w:rsid w:val="00B11D70"/>
    <w:rsid w:val="00B2187D"/>
    <w:rsid w:val="00B21AFD"/>
    <w:rsid w:val="00B23243"/>
    <w:rsid w:val="00B251E9"/>
    <w:rsid w:val="00B42B25"/>
    <w:rsid w:val="00B459A4"/>
    <w:rsid w:val="00B553BB"/>
    <w:rsid w:val="00B5574E"/>
    <w:rsid w:val="00B61A51"/>
    <w:rsid w:val="00B71223"/>
    <w:rsid w:val="00B9240D"/>
    <w:rsid w:val="00B944C0"/>
    <w:rsid w:val="00B96B24"/>
    <w:rsid w:val="00B97DA3"/>
    <w:rsid w:val="00BB2E07"/>
    <w:rsid w:val="00BB75BB"/>
    <w:rsid w:val="00BD175B"/>
    <w:rsid w:val="00BD6277"/>
    <w:rsid w:val="00BE0E25"/>
    <w:rsid w:val="00BE5588"/>
    <w:rsid w:val="00C02928"/>
    <w:rsid w:val="00C12B2F"/>
    <w:rsid w:val="00C133FD"/>
    <w:rsid w:val="00C20B0A"/>
    <w:rsid w:val="00C30974"/>
    <w:rsid w:val="00C346DC"/>
    <w:rsid w:val="00C433E8"/>
    <w:rsid w:val="00C52C30"/>
    <w:rsid w:val="00C724E4"/>
    <w:rsid w:val="00C833A4"/>
    <w:rsid w:val="00CB49B4"/>
    <w:rsid w:val="00CD0390"/>
    <w:rsid w:val="00CD3C8D"/>
    <w:rsid w:val="00CE128A"/>
    <w:rsid w:val="00CE17D7"/>
    <w:rsid w:val="00CE217D"/>
    <w:rsid w:val="00CF01EB"/>
    <w:rsid w:val="00CF622A"/>
    <w:rsid w:val="00D025B8"/>
    <w:rsid w:val="00D03688"/>
    <w:rsid w:val="00D03EAD"/>
    <w:rsid w:val="00D176F2"/>
    <w:rsid w:val="00D32B8A"/>
    <w:rsid w:val="00D34BB1"/>
    <w:rsid w:val="00D41AC7"/>
    <w:rsid w:val="00D41BE7"/>
    <w:rsid w:val="00D531F8"/>
    <w:rsid w:val="00D647A7"/>
    <w:rsid w:val="00D67460"/>
    <w:rsid w:val="00D67DBB"/>
    <w:rsid w:val="00D746C9"/>
    <w:rsid w:val="00D84A1C"/>
    <w:rsid w:val="00D8533A"/>
    <w:rsid w:val="00D85DF2"/>
    <w:rsid w:val="00D860E8"/>
    <w:rsid w:val="00D97F41"/>
    <w:rsid w:val="00DB2C9B"/>
    <w:rsid w:val="00DC52C0"/>
    <w:rsid w:val="00DD2899"/>
    <w:rsid w:val="00DD5424"/>
    <w:rsid w:val="00DD5622"/>
    <w:rsid w:val="00DE0ED6"/>
    <w:rsid w:val="00DF106A"/>
    <w:rsid w:val="00E02599"/>
    <w:rsid w:val="00E05CE5"/>
    <w:rsid w:val="00E06F20"/>
    <w:rsid w:val="00E10FEA"/>
    <w:rsid w:val="00E12A76"/>
    <w:rsid w:val="00E14D5D"/>
    <w:rsid w:val="00E31786"/>
    <w:rsid w:val="00E407AE"/>
    <w:rsid w:val="00E447BF"/>
    <w:rsid w:val="00E77C56"/>
    <w:rsid w:val="00E80F94"/>
    <w:rsid w:val="00E8384B"/>
    <w:rsid w:val="00E874B9"/>
    <w:rsid w:val="00E92B4A"/>
    <w:rsid w:val="00EA084E"/>
    <w:rsid w:val="00EA3BF1"/>
    <w:rsid w:val="00EA3F61"/>
    <w:rsid w:val="00ED685C"/>
    <w:rsid w:val="00EE4FE2"/>
    <w:rsid w:val="00EE6DE1"/>
    <w:rsid w:val="00EE7005"/>
    <w:rsid w:val="00EF6E5B"/>
    <w:rsid w:val="00F07F65"/>
    <w:rsid w:val="00F207CA"/>
    <w:rsid w:val="00F20CA8"/>
    <w:rsid w:val="00F2602A"/>
    <w:rsid w:val="00F32E24"/>
    <w:rsid w:val="00F35DE2"/>
    <w:rsid w:val="00F5554D"/>
    <w:rsid w:val="00F80DF7"/>
    <w:rsid w:val="00F913EC"/>
    <w:rsid w:val="00FC50A8"/>
    <w:rsid w:val="00FD132C"/>
    <w:rsid w:val="00FF17FE"/>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103">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296644101">
      <w:bodyDiv w:val="1"/>
      <w:marLeft w:val="0"/>
      <w:marRight w:val="0"/>
      <w:marTop w:val="0"/>
      <w:marBottom w:val="0"/>
      <w:divBdr>
        <w:top w:val="none" w:sz="0" w:space="0" w:color="auto"/>
        <w:left w:val="none" w:sz="0" w:space="0" w:color="auto"/>
        <w:bottom w:val="none" w:sz="0" w:space="0" w:color="auto"/>
        <w:right w:val="none" w:sz="0" w:space="0" w:color="auto"/>
      </w:divBdr>
    </w:div>
    <w:div w:id="794251335">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573731473">
      <w:bodyDiv w:val="1"/>
      <w:marLeft w:val="0"/>
      <w:marRight w:val="0"/>
      <w:marTop w:val="0"/>
      <w:marBottom w:val="0"/>
      <w:divBdr>
        <w:top w:val="none" w:sz="0" w:space="0" w:color="auto"/>
        <w:left w:val="none" w:sz="0" w:space="0" w:color="auto"/>
        <w:bottom w:val="none" w:sz="0" w:space="0" w:color="auto"/>
        <w:right w:val="none" w:sz="0" w:space="0" w:color="auto"/>
      </w:divBdr>
    </w:div>
    <w:div w:id="170316374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C791-B9C4-4E67-913F-71CC18B0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12</Pages>
  <Words>6400</Words>
  <Characters>36481</Characters>
  <Application>Microsoft Office Word</Application>
  <DocSecurity>8</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dc:creator>
  <cp:lastModifiedBy>Гаричева Любовь Владимировна</cp:lastModifiedBy>
  <cp:revision>38</cp:revision>
  <cp:lastPrinted>2022-08-17T14:43:00Z</cp:lastPrinted>
  <dcterms:created xsi:type="dcterms:W3CDTF">2020-09-17T08:49:00Z</dcterms:created>
  <dcterms:modified xsi:type="dcterms:W3CDTF">2023-02-01T10:06:00Z</dcterms:modified>
</cp:coreProperties>
</file>